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广东省中医药科研项目管理系统</w:t>
      </w:r>
    </w:p>
    <w:p>
      <w:pPr>
        <w:jc w:val="center"/>
        <w:rPr>
          <w:rFonts w:ascii="黑体" w:hAnsi="黑体" w:eastAsia="黑体"/>
          <w:b/>
          <w:sz w:val="44"/>
          <w:szCs w:val="44"/>
        </w:rPr>
      </w:pPr>
      <w:r>
        <w:rPr>
          <w:rFonts w:hint="eastAsia" w:ascii="黑体" w:hAnsi="黑体" w:eastAsia="黑体"/>
          <w:b/>
          <w:sz w:val="44"/>
          <w:szCs w:val="44"/>
        </w:rPr>
        <w:t>（单位操作指引）</w:t>
      </w:r>
    </w:p>
    <w:p>
      <w:pPr>
        <w:jc w:val="cente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目录</w:t>
      </w:r>
    </w:p>
    <w:p>
      <w:pPr>
        <w:pStyle w:val="7"/>
        <w:tabs>
          <w:tab w:val="right" w:leader="dot" w:pos="8306"/>
        </w:tabs>
      </w:pPr>
      <w:bookmarkStart w:id="22" w:name="_GoBack"/>
      <w:bookmarkEnd w:id="22"/>
      <w:r>
        <w:rPr>
          <w:rFonts w:ascii="黑体" w:hAnsi="黑体" w:eastAsia="黑体"/>
          <w:b/>
          <w:sz w:val="44"/>
          <w:szCs w:val="44"/>
        </w:rPr>
        <w:fldChar w:fldCharType="begin"/>
      </w:r>
      <w:r>
        <w:rPr>
          <w:rFonts w:ascii="黑体" w:hAnsi="黑体" w:eastAsia="黑体"/>
          <w:b/>
          <w:sz w:val="44"/>
          <w:szCs w:val="44"/>
        </w:rPr>
        <w:instrText xml:space="preserve"> TOC \o "1-3" \h \z \u </w:instrText>
      </w:r>
      <w:r>
        <w:rPr>
          <w:rFonts w:ascii="黑体" w:hAnsi="黑体" w:eastAsia="黑体"/>
          <w:b/>
          <w:sz w:val="44"/>
          <w:szCs w:val="44"/>
        </w:rPr>
        <w:fldChar w:fldCharType="separate"/>
      </w:r>
      <w:r>
        <w:rPr>
          <w:rFonts w:ascii="黑体" w:hAnsi="黑体" w:eastAsia="黑体"/>
          <w:szCs w:val="44"/>
        </w:rPr>
        <w:fldChar w:fldCharType="begin"/>
      </w:r>
      <w:r>
        <w:rPr>
          <w:rFonts w:ascii="黑体" w:hAnsi="黑体" w:eastAsia="黑体"/>
          <w:szCs w:val="44"/>
        </w:rPr>
        <w:instrText xml:space="preserve"> HYPERLINK \l _Toc1740 </w:instrText>
      </w:r>
      <w:r>
        <w:rPr>
          <w:rFonts w:ascii="黑体" w:hAnsi="黑体" w:eastAsia="黑体"/>
          <w:szCs w:val="44"/>
        </w:rPr>
        <w:fldChar w:fldCharType="separate"/>
      </w:r>
      <w:r>
        <w:t>一、登陆</w:t>
      </w:r>
      <w:r>
        <w:tab/>
      </w:r>
      <w:r>
        <w:fldChar w:fldCharType="begin"/>
      </w:r>
      <w:r>
        <w:instrText xml:space="preserve"> PAGEREF _Toc1740 \h </w:instrText>
      </w:r>
      <w:r>
        <w:fldChar w:fldCharType="separate"/>
      </w:r>
      <w:r>
        <w:t>2</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_Toc20957 </w:instrText>
      </w:r>
      <w:r>
        <w:rPr>
          <w:rFonts w:ascii="黑体" w:hAnsi="黑体" w:eastAsia="黑体"/>
          <w:szCs w:val="44"/>
        </w:rPr>
        <w:fldChar w:fldCharType="separate"/>
      </w:r>
      <w:r>
        <w:rPr>
          <w:rFonts w:hint="eastAsia"/>
        </w:rPr>
        <w:t>二、修改密码</w:t>
      </w:r>
      <w:r>
        <w:tab/>
      </w:r>
      <w:r>
        <w:fldChar w:fldCharType="begin"/>
      </w:r>
      <w:r>
        <w:instrText xml:space="preserve"> PAGEREF _Toc20957 \h </w:instrText>
      </w:r>
      <w:r>
        <w:fldChar w:fldCharType="separate"/>
      </w:r>
      <w:r>
        <w:t>2</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_Toc14938 </w:instrText>
      </w:r>
      <w:r>
        <w:rPr>
          <w:rFonts w:ascii="黑体" w:hAnsi="黑体" w:eastAsia="黑体"/>
          <w:szCs w:val="44"/>
        </w:rPr>
        <w:fldChar w:fldCharType="separate"/>
      </w:r>
      <w:r>
        <w:rPr>
          <w:rFonts w:hint="eastAsia"/>
        </w:rPr>
        <w:t>三、用户注销</w:t>
      </w:r>
      <w:r>
        <w:tab/>
      </w:r>
      <w:r>
        <w:fldChar w:fldCharType="begin"/>
      </w:r>
      <w:r>
        <w:instrText xml:space="preserve"> PAGEREF _Toc14938 \h </w:instrText>
      </w:r>
      <w:r>
        <w:fldChar w:fldCharType="separate"/>
      </w:r>
      <w:r>
        <w:t>3</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_Toc16195 </w:instrText>
      </w:r>
      <w:r>
        <w:rPr>
          <w:rFonts w:ascii="黑体" w:hAnsi="黑体" w:eastAsia="黑体"/>
          <w:szCs w:val="44"/>
        </w:rPr>
        <w:fldChar w:fldCharType="separate"/>
      </w:r>
      <w:r>
        <w:t>四</w:t>
      </w:r>
      <w:r>
        <w:rPr>
          <w:rFonts w:hint="eastAsia"/>
        </w:rPr>
        <w:t>、系统功能概况</w:t>
      </w:r>
      <w:r>
        <w:tab/>
      </w:r>
      <w:r>
        <w:fldChar w:fldCharType="begin"/>
      </w:r>
      <w:r>
        <w:instrText xml:space="preserve"> PAGEREF _Toc16195 \h </w:instrText>
      </w:r>
      <w:r>
        <w:fldChar w:fldCharType="separate"/>
      </w:r>
      <w:r>
        <w:t>3</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_Toc25369 </w:instrText>
      </w:r>
      <w:r>
        <w:rPr>
          <w:rFonts w:ascii="黑体" w:hAnsi="黑体" w:eastAsia="黑体"/>
          <w:szCs w:val="44"/>
        </w:rPr>
        <w:fldChar w:fldCharType="separate"/>
      </w:r>
      <w:r>
        <w:rPr>
          <w:rFonts w:hint="eastAsia"/>
        </w:rPr>
        <w:t>五、单位管理</w:t>
      </w:r>
      <w:r>
        <w:tab/>
      </w:r>
      <w:r>
        <w:fldChar w:fldCharType="begin"/>
      </w:r>
      <w:r>
        <w:instrText xml:space="preserve"> PAGEREF _Toc25369 \h </w:instrText>
      </w:r>
      <w:r>
        <w:fldChar w:fldCharType="separate"/>
      </w:r>
      <w:r>
        <w:t>3</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_Toc22229 </w:instrText>
      </w:r>
      <w:r>
        <w:rPr>
          <w:rFonts w:ascii="黑体" w:hAnsi="黑体" w:eastAsia="黑体"/>
          <w:szCs w:val="44"/>
        </w:rPr>
        <w:fldChar w:fldCharType="separate"/>
      </w:r>
      <w:r>
        <w:rPr>
          <w:rFonts w:hint="eastAsia"/>
        </w:rPr>
        <w:t>（一）工作提醒</w:t>
      </w:r>
      <w:r>
        <w:tab/>
      </w:r>
      <w:r>
        <w:fldChar w:fldCharType="begin"/>
      </w:r>
      <w:r>
        <w:instrText xml:space="preserve"> PAGEREF _Toc22229 \h </w:instrText>
      </w:r>
      <w:r>
        <w:fldChar w:fldCharType="separate"/>
      </w:r>
      <w:r>
        <w:t>3</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_Toc14618 </w:instrText>
      </w:r>
      <w:r>
        <w:rPr>
          <w:rFonts w:ascii="黑体" w:hAnsi="黑体" w:eastAsia="黑体"/>
          <w:szCs w:val="44"/>
        </w:rPr>
        <w:fldChar w:fldCharType="separate"/>
      </w:r>
      <w:r>
        <w:rPr>
          <w:rFonts w:hint="eastAsia"/>
        </w:rPr>
        <w:t>（二）修改单位信息</w:t>
      </w:r>
      <w:r>
        <w:tab/>
      </w:r>
      <w:r>
        <w:fldChar w:fldCharType="begin"/>
      </w:r>
      <w:r>
        <w:instrText xml:space="preserve"> PAGEREF _Toc14618 \h </w:instrText>
      </w:r>
      <w:r>
        <w:fldChar w:fldCharType="separate"/>
      </w:r>
      <w:r>
        <w:t>4</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_Toc2128 </w:instrText>
      </w:r>
      <w:r>
        <w:rPr>
          <w:rFonts w:ascii="黑体" w:hAnsi="黑体" w:eastAsia="黑体"/>
          <w:szCs w:val="44"/>
        </w:rPr>
        <w:fldChar w:fldCharType="separate"/>
      </w:r>
      <w:r>
        <w:rPr>
          <w:rFonts w:hint="eastAsia"/>
        </w:rPr>
        <w:t>（三）申报人账号</w:t>
      </w:r>
      <w:r>
        <w:tab/>
      </w:r>
      <w:r>
        <w:fldChar w:fldCharType="begin"/>
      </w:r>
      <w:r>
        <w:instrText xml:space="preserve"> PAGEREF _Toc2128 \h </w:instrText>
      </w:r>
      <w:r>
        <w:fldChar w:fldCharType="separate"/>
      </w:r>
      <w:r>
        <w:t>4</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_Toc27981 </w:instrText>
      </w:r>
      <w:r>
        <w:rPr>
          <w:rFonts w:ascii="黑体" w:hAnsi="黑体" w:eastAsia="黑体"/>
          <w:szCs w:val="44"/>
        </w:rPr>
        <w:fldChar w:fldCharType="separate"/>
      </w:r>
      <w:r>
        <w:rPr>
          <w:rFonts w:hint="eastAsia"/>
        </w:rPr>
        <w:t>（四）申报单位信息（推荐单位固有）</w:t>
      </w:r>
      <w:r>
        <w:tab/>
      </w:r>
      <w:r>
        <w:fldChar w:fldCharType="begin"/>
      </w:r>
      <w:r>
        <w:instrText xml:space="preserve"> PAGEREF _Toc27981 \h </w:instrText>
      </w:r>
      <w:r>
        <w:fldChar w:fldCharType="separate"/>
      </w:r>
      <w:r>
        <w:t>5</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_Toc26727 </w:instrText>
      </w:r>
      <w:r>
        <w:rPr>
          <w:rFonts w:ascii="黑体" w:hAnsi="黑体" w:eastAsia="黑体"/>
          <w:szCs w:val="44"/>
        </w:rPr>
        <w:fldChar w:fldCharType="separate"/>
      </w:r>
      <w:r>
        <w:rPr>
          <w:rFonts w:hint="eastAsia"/>
        </w:rPr>
        <w:t>（五）申报单位审核（推荐单位固有）</w:t>
      </w:r>
      <w:r>
        <w:tab/>
      </w:r>
      <w:r>
        <w:fldChar w:fldCharType="begin"/>
      </w:r>
      <w:r>
        <w:instrText xml:space="preserve"> PAGEREF _Toc26727 \h </w:instrText>
      </w:r>
      <w:r>
        <w:fldChar w:fldCharType="separate"/>
      </w:r>
      <w:r>
        <w:t>5</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_Toc21270 </w:instrText>
      </w:r>
      <w:r>
        <w:rPr>
          <w:rFonts w:ascii="黑体" w:hAnsi="黑体" w:eastAsia="黑体"/>
          <w:szCs w:val="44"/>
        </w:rPr>
        <w:fldChar w:fldCharType="separate"/>
      </w:r>
      <w:r>
        <w:rPr>
          <w:rFonts w:hint="eastAsia"/>
        </w:rPr>
        <w:t>（六）申报单位账户（推荐单位固有）</w:t>
      </w:r>
      <w:r>
        <w:tab/>
      </w:r>
      <w:r>
        <w:fldChar w:fldCharType="begin"/>
      </w:r>
      <w:r>
        <w:instrText xml:space="preserve"> PAGEREF _Toc21270 \h </w:instrText>
      </w:r>
      <w:r>
        <w:fldChar w:fldCharType="separate"/>
      </w:r>
      <w:r>
        <w:t>6</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_Toc12417 </w:instrText>
      </w:r>
      <w:r>
        <w:rPr>
          <w:rFonts w:ascii="黑体" w:hAnsi="黑体" w:eastAsia="黑体"/>
          <w:szCs w:val="44"/>
        </w:rPr>
        <w:fldChar w:fldCharType="separate"/>
      </w:r>
      <w:r>
        <w:rPr>
          <w:rFonts w:hint="eastAsia"/>
        </w:rPr>
        <w:t>（七）申报单位限额（推荐单位固有）</w:t>
      </w:r>
      <w:r>
        <w:tab/>
      </w:r>
      <w:r>
        <w:fldChar w:fldCharType="begin"/>
      </w:r>
      <w:r>
        <w:instrText xml:space="preserve"> PAGEREF _Toc12417 \h </w:instrText>
      </w:r>
      <w:r>
        <w:fldChar w:fldCharType="separate"/>
      </w:r>
      <w:r>
        <w:t>6</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_Toc27531 </w:instrText>
      </w:r>
      <w:r>
        <w:rPr>
          <w:rFonts w:ascii="黑体" w:hAnsi="黑体" w:eastAsia="黑体"/>
          <w:szCs w:val="44"/>
        </w:rPr>
        <w:fldChar w:fldCharType="separate"/>
      </w:r>
      <w:r>
        <w:rPr>
          <w:rFonts w:hint="eastAsia"/>
        </w:rPr>
        <w:t>六、申报项目审核</w:t>
      </w:r>
      <w:r>
        <w:tab/>
      </w:r>
      <w:r>
        <w:fldChar w:fldCharType="begin"/>
      </w:r>
      <w:r>
        <w:instrText xml:space="preserve"> PAGEREF _Toc27531 \h </w:instrText>
      </w:r>
      <w:r>
        <w:fldChar w:fldCharType="separate"/>
      </w:r>
      <w:r>
        <w:t>7</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_Toc32126 </w:instrText>
      </w:r>
      <w:r>
        <w:rPr>
          <w:rFonts w:ascii="黑体" w:hAnsi="黑体" w:eastAsia="黑体"/>
          <w:szCs w:val="44"/>
        </w:rPr>
        <w:fldChar w:fldCharType="separate"/>
      </w:r>
      <w:r>
        <w:rPr>
          <w:rFonts w:hint="eastAsia"/>
        </w:rPr>
        <w:t>（一）等待审核列表</w:t>
      </w:r>
      <w:r>
        <w:tab/>
      </w:r>
      <w:r>
        <w:fldChar w:fldCharType="begin"/>
      </w:r>
      <w:r>
        <w:instrText xml:space="preserve"> PAGEREF _Toc32126 \h </w:instrText>
      </w:r>
      <w:r>
        <w:fldChar w:fldCharType="separate"/>
      </w:r>
      <w:r>
        <w:t>7</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_Toc1953 </w:instrText>
      </w:r>
      <w:r>
        <w:rPr>
          <w:rFonts w:ascii="黑体" w:hAnsi="黑体" w:eastAsia="黑体"/>
          <w:szCs w:val="44"/>
        </w:rPr>
        <w:fldChar w:fldCharType="separate"/>
      </w:r>
      <w:r>
        <w:rPr>
          <w:rFonts w:hint="eastAsia"/>
        </w:rPr>
        <w:t>（二）审核不通过列表</w:t>
      </w:r>
      <w:r>
        <w:tab/>
      </w:r>
      <w:r>
        <w:fldChar w:fldCharType="begin"/>
      </w:r>
      <w:r>
        <w:instrText xml:space="preserve"> PAGEREF _Toc1953 \h </w:instrText>
      </w:r>
      <w:r>
        <w:fldChar w:fldCharType="separate"/>
      </w:r>
      <w:r>
        <w:t>7</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_Toc19886 </w:instrText>
      </w:r>
      <w:r>
        <w:rPr>
          <w:rFonts w:ascii="黑体" w:hAnsi="黑体" w:eastAsia="黑体"/>
          <w:szCs w:val="44"/>
        </w:rPr>
        <w:fldChar w:fldCharType="separate"/>
      </w:r>
      <w:r>
        <w:t>七</w:t>
      </w:r>
      <w:r>
        <w:rPr>
          <w:rFonts w:hint="eastAsia"/>
        </w:rPr>
        <w:t>、</w:t>
      </w:r>
      <w:r>
        <w:t>验收书审核</w:t>
      </w:r>
      <w:r>
        <w:tab/>
      </w:r>
      <w:r>
        <w:fldChar w:fldCharType="begin"/>
      </w:r>
      <w:r>
        <w:instrText xml:space="preserve"> PAGEREF _Toc19886 \h </w:instrText>
      </w:r>
      <w:r>
        <w:fldChar w:fldCharType="separate"/>
      </w:r>
      <w:r>
        <w:t>8</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_Toc8410 </w:instrText>
      </w:r>
      <w:r>
        <w:rPr>
          <w:rFonts w:ascii="黑体" w:hAnsi="黑体" w:eastAsia="黑体"/>
          <w:szCs w:val="44"/>
        </w:rPr>
        <w:fldChar w:fldCharType="separate"/>
      </w:r>
      <w:r>
        <w:rPr>
          <w:rFonts w:hint="eastAsia"/>
        </w:rPr>
        <w:t>（一）等待审核列表</w:t>
      </w:r>
      <w:r>
        <w:tab/>
      </w:r>
      <w:r>
        <w:fldChar w:fldCharType="begin"/>
      </w:r>
      <w:r>
        <w:instrText xml:space="preserve"> PAGEREF _Toc8410 \h </w:instrText>
      </w:r>
      <w:r>
        <w:fldChar w:fldCharType="separate"/>
      </w:r>
      <w:r>
        <w:t>8</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_Toc32593 </w:instrText>
      </w:r>
      <w:r>
        <w:rPr>
          <w:rFonts w:ascii="黑体" w:hAnsi="黑体" w:eastAsia="黑体"/>
          <w:szCs w:val="44"/>
        </w:rPr>
        <w:fldChar w:fldCharType="separate"/>
      </w:r>
      <w:r>
        <w:rPr>
          <w:rFonts w:hint="eastAsia"/>
        </w:rPr>
        <w:t>八、合同书审核</w:t>
      </w:r>
      <w:r>
        <w:tab/>
      </w:r>
      <w:r>
        <w:fldChar w:fldCharType="begin"/>
      </w:r>
      <w:r>
        <w:instrText xml:space="preserve"> PAGEREF _Toc32593 \h </w:instrText>
      </w:r>
      <w:r>
        <w:fldChar w:fldCharType="separate"/>
      </w:r>
      <w:r>
        <w:t>8</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_Toc17447 </w:instrText>
      </w:r>
      <w:r>
        <w:rPr>
          <w:rFonts w:ascii="黑体" w:hAnsi="黑体" w:eastAsia="黑体"/>
          <w:szCs w:val="44"/>
        </w:rPr>
        <w:fldChar w:fldCharType="separate"/>
      </w:r>
      <w:r>
        <w:rPr>
          <w:rFonts w:hint="eastAsia"/>
        </w:rPr>
        <w:t>（一）等待审核列表</w:t>
      </w:r>
      <w:r>
        <w:tab/>
      </w:r>
      <w:r>
        <w:fldChar w:fldCharType="begin"/>
      </w:r>
      <w:r>
        <w:instrText xml:space="preserve"> PAGEREF _Toc17447 \h </w:instrText>
      </w:r>
      <w:r>
        <w:fldChar w:fldCharType="separate"/>
      </w:r>
      <w:r>
        <w:t>9</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_Toc23653 </w:instrText>
      </w:r>
      <w:r>
        <w:rPr>
          <w:rFonts w:ascii="黑体" w:hAnsi="黑体" w:eastAsia="黑体"/>
          <w:szCs w:val="44"/>
        </w:rPr>
        <w:fldChar w:fldCharType="separate"/>
      </w:r>
      <w:r>
        <w:t>九</w:t>
      </w:r>
      <w:r>
        <w:rPr>
          <w:rFonts w:hint="eastAsia"/>
        </w:rPr>
        <w:t>、项目变更</w:t>
      </w:r>
      <w:r>
        <w:t>审核</w:t>
      </w:r>
      <w:r>
        <w:tab/>
      </w:r>
      <w:r>
        <w:fldChar w:fldCharType="begin"/>
      </w:r>
      <w:r>
        <w:instrText xml:space="preserve"> PAGEREF _Toc23653 \h </w:instrText>
      </w:r>
      <w:r>
        <w:fldChar w:fldCharType="separate"/>
      </w:r>
      <w:r>
        <w:t>10</w:t>
      </w:r>
      <w:r>
        <w:fldChar w:fldCharType="end"/>
      </w:r>
      <w:r>
        <w:rPr>
          <w:rFonts w:ascii="黑体" w:hAnsi="黑体" w:eastAsia="黑体"/>
          <w:szCs w:val="44"/>
        </w:rPr>
        <w:fldChar w:fldCharType="end"/>
      </w:r>
    </w:p>
    <w:p>
      <w:pPr>
        <w:pStyle w:val="8"/>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_Toc2334 </w:instrText>
      </w:r>
      <w:r>
        <w:rPr>
          <w:rFonts w:ascii="黑体" w:hAnsi="黑体" w:eastAsia="黑体"/>
          <w:szCs w:val="44"/>
        </w:rPr>
        <w:fldChar w:fldCharType="separate"/>
      </w:r>
      <w:r>
        <w:rPr>
          <w:rFonts w:hint="eastAsia"/>
        </w:rPr>
        <w:t>（一）等待审核列表</w:t>
      </w:r>
      <w:r>
        <w:tab/>
      </w:r>
      <w:r>
        <w:fldChar w:fldCharType="begin"/>
      </w:r>
      <w:r>
        <w:instrText xml:space="preserve"> PAGEREF _Toc2334 \h </w:instrText>
      </w:r>
      <w:r>
        <w:fldChar w:fldCharType="separate"/>
      </w:r>
      <w:r>
        <w:t>10</w:t>
      </w:r>
      <w:r>
        <w:fldChar w:fldCharType="end"/>
      </w:r>
      <w:r>
        <w:rPr>
          <w:rFonts w:ascii="黑体" w:hAnsi="黑体" w:eastAsia="黑体"/>
          <w:szCs w:val="44"/>
        </w:rPr>
        <w:fldChar w:fldCharType="end"/>
      </w:r>
    </w:p>
    <w:p>
      <w:pPr>
        <w:pStyle w:val="7"/>
        <w:tabs>
          <w:tab w:val="right" w:leader="dot" w:pos="8306"/>
        </w:tabs>
      </w:pPr>
      <w:r>
        <w:rPr>
          <w:rFonts w:ascii="黑体" w:hAnsi="黑体" w:eastAsia="黑体"/>
          <w:szCs w:val="44"/>
        </w:rPr>
        <w:fldChar w:fldCharType="begin"/>
      </w:r>
      <w:r>
        <w:rPr>
          <w:rFonts w:ascii="黑体" w:hAnsi="黑体" w:eastAsia="黑体"/>
          <w:szCs w:val="44"/>
        </w:rPr>
        <w:instrText xml:space="preserve"> HYPERLINK \l _Toc25992 </w:instrText>
      </w:r>
      <w:r>
        <w:rPr>
          <w:rFonts w:ascii="黑体" w:hAnsi="黑体" w:eastAsia="黑体"/>
          <w:szCs w:val="44"/>
        </w:rPr>
        <w:fldChar w:fldCharType="separate"/>
      </w:r>
      <w:r>
        <w:t>十</w:t>
      </w:r>
      <w:r>
        <w:rPr>
          <w:rFonts w:hint="eastAsia"/>
        </w:rPr>
        <w:t>、</w:t>
      </w:r>
      <w:r>
        <w:t>查询项目</w:t>
      </w:r>
      <w:r>
        <w:tab/>
      </w:r>
      <w:r>
        <w:fldChar w:fldCharType="begin"/>
      </w:r>
      <w:r>
        <w:instrText xml:space="preserve"> PAGEREF _Toc25992 \h </w:instrText>
      </w:r>
      <w:r>
        <w:fldChar w:fldCharType="separate"/>
      </w:r>
      <w:r>
        <w:t>10</w:t>
      </w:r>
      <w:r>
        <w:fldChar w:fldCharType="end"/>
      </w:r>
      <w:r>
        <w:rPr>
          <w:rFonts w:ascii="黑体" w:hAnsi="黑体" w:eastAsia="黑体"/>
          <w:szCs w:val="44"/>
        </w:rPr>
        <w:fldChar w:fldCharType="end"/>
      </w:r>
    </w:p>
    <w:p>
      <w:pPr>
        <w:jc w:val="center"/>
        <w:rPr>
          <w:rFonts w:ascii="黑体" w:hAnsi="黑体" w:eastAsia="黑体"/>
          <w:b/>
          <w:sz w:val="44"/>
          <w:szCs w:val="44"/>
        </w:rPr>
      </w:pPr>
      <w:r>
        <w:rPr>
          <w:rFonts w:ascii="黑体" w:hAnsi="黑体" w:eastAsia="黑体"/>
          <w:szCs w:val="44"/>
        </w:rPr>
        <w:fldChar w:fldCharType="end"/>
      </w:r>
    </w:p>
    <w:p>
      <w:pPr>
        <w:rPr>
          <w:rFonts w:ascii="黑体" w:hAnsi="黑体" w:eastAsia="黑体"/>
          <w:b/>
          <w:sz w:val="44"/>
          <w:szCs w:val="44"/>
        </w:rPr>
        <w:sectPr>
          <w:pgSz w:w="11906" w:h="16838"/>
          <w:pgMar w:top="1440" w:right="1800" w:bottom="1440" w:left="1800" w:header="851" w:footer="992" w:gutter="0"/>
          <w:cols w:space="425" w:num="1"/>
          <w:docGrid w:type="lines" w:linePitch="312" w:charSpace="0"/>
        </w:sectPr>
      </w:pPr>
    </w:p>
    <w:p>
      <w:pPr>
        <w:pStyle w:val="2"/>
      </w:pPr>
      <w:bookmarkStart w:id="0" w:name="_Toc1740"/>
      <w:r>
        <w:t>一、登陆</w:t>
      </w:r>
      <w:bookmarkEnd w:id="0"/>
    </w:p>
    <w:p>
      <w:r>
        <w:rPr>
          <w:rFonts w:hint="eastAsia"/>
        </w:rPr>
        <w:t>1、输入网址：http://zyky.gdmde.net/ 点击选择相应的身份登陆窗口。</w:t>
      </w:r>
    </w:p>
    <w:p>
      <w:r>
        <w:rPr>
          <w:rFonts w:hint="eastAsia"/>
        </w:rPr>
        <w:t>2、申报单位的账户和初始密码由推荐单位创建并下发。</w:t>
      </w:r>
    </w:p>
    <w:p>
      <w:r>
        <w:rPr>
          <w:rFonts w:hint="eastAsia"/>
        </w:rPr>
        <w:t>3、推荐单位的账户和初始密码由省</w:t>
      </w:r>
      <w:r>
        <w:rPr>
          <w:rFonts w:hint="eastAsia"/>
          <w:lang w:val="en-US" w:eastAsia="zh-CN"/>
        </w:rPr>
        <w:t>中医药局</w:t>
      </w:r>
      <w:r>
        <w:rPr>
          <w:rFonts w:hint="eastAsia"/>
        </w:rPr>
        <w:t>创建并下发，同时为申报单位和推荐单位两种身份的单位使用同一账户和密码。</w:t>
      </w:r>
    </w:p>
    <w:p>
      <w:r>
        <w:rPr>
          <w:rFonts w:hint="eastAsia"/>
        </w:rPr>
        <w:t>4、输入正确的账户和密码，按回车或点击登录按钮进行登陆。</w:t>
      </w:r>
    </w:p>
    <w:p>
      <w:r>
        <w:drawing>
          <wp:inline distT="0" distB="0" distL="114300" distR="114300">
            <wp:extent cx="3817620" cy="1927860"/>
            <wp:effectExtent l="0" t="0" r="7620" b="762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4"/>
                    <a:stretch>
                      <a:fillRect/>
                    </a:stretch>
                  </pic:blipFill>
                  <pic:spPr>
                    <a:xfrm>
                      <a:off x="0" y="0"/>
                      <a:ext cx="3817620" cy="1927860"/>
                    </a:xfrm>
                    <a:prstGeom prst="rect">
                      <a:avLst/>
                    </a:prstGeom>
                    <a:noFill/>
                    <a:ln>
                      <a:noFill/>
                    </a:ln>
                  </pic:spPr>
                </pic:pic>
              </a:graphicData>
            </a:graphic>
          </wp:inline>
        </w:drawing>
      </w:r>
    </w:p>
    <w:p>
      <w:pPr>
        <w:pStyle w:val="2"/>
      </w:pPr>
      <w:bookmarkStart w:id="1" w:name="_Toc20957"/>
      <w:r>
        <w:rPr>
          <w:rFonts w:hint="eastAsia"/>
        </w:rPr>
        <w:t>二、修改密码</w:t>
      </w:r>
      <w:bookmarkEnd w:id="1"/>
    </w:p>
    <w:p>
      <w:r>
        <w:rPr>
          <w:rFonts w:hint="eastAsia"/>
        </w:rPr>
        <w:t>1、初次登录系统后，应进行修改密码并保管好自己的密码。</w:t>
      </w:r>
    </w:p>
    <w:p>
      <w:r>
        <w:rPr>
          <w:rFonts w:hint="eastAsia"/>
        </w:rPr>
        <w:t>2、点击“修改密码”，弹出修改密码的窗口进行修改密码。</w:t>
      </w:r>
    </w:p>
    <w:p>
      <w:r>
        <w:rPr>
          <w:rFonts w:hint="eastAsia"/>
        </w:rPr>
        <w:t>3、原密码处填写原来的密码，密码处填写新的密码，确认密码处再次填写新的密码。</w:t>
      </w:r>
    </w:p>
    <w:p>
      <w:r>
        <w:rPr>
          <w:rFonts w:hint="eastAsia"/>
        </w:rPr>
        <w:t>4、填写无误后，点击“修改”按钮，不想修改密码就点击“关闭”按钮关闭修改密码窗口。</w:t>
      </w:r>
    </w:p>
    <w:p>
      <w:r>
        <w:drawing>
          <wp:inline distT="0" distB="0" distL="114300" distR="114300">
            <wp:extent cx="5269230" cy="393065"/>
            <wp:effectExtent l="0" t="0" r="3810" b="317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5"/>
                    <a:stretch>
                      <a:fillRect/>
                    </a:stretch>
                  </pic:blipFill>
                  <pic:spPr>
                    <a:xfrm>
                      <a:off x="0" y="0"/>
                      <a:ext cx="5269230" cy="393065"/>
                    </a:xfrm>
                    <a:prstGeom prst="rect">
                      <a:avLst/>
                    </a:prstGeom>
                    <a:noFill/>
                    <a:ln>
                      <a:noFill/>
                    </a:ln>
                  </pic:spPr>
                </pic:pic>
              </a:graphicData>
            </a:graphic>
          </wp:inline>
        </w:drawing>
      </w:r>
    </w:p>
    <w:p>
      <w:r>
        <w:drawing>
          <wp:inline distT="0" distB="0" distL="0" distR="0">
            <wp:extent cx="3811905" cy="1911985"/>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6" cstate="print"/>
                    <a:srcRect/>
                    <a:stretch>
                      <a:fillRect/>
                    </a:stretch>
                  </pic:blipFill>
                  <pic:spPr>
                    <a:xfrm>
                      <a:off x="0" y="0"/>
                      <a:ext cx="3811905" cy="1911985"/>
                    </a:xfrm>
                    <a:prstGeom prst="rect">
                      <a:avLst/>
                    </a:prstGeom>
                    <a:noFill/>
                    <a:ln w="9525">
                      <a:noFill/>
                      <a:miter lim="800000"/>
                      <a:headEnd/>
                      <a:tailEnd/>
                    </a:ln>
                  </pic:spPr>
                </pic:pic>
              </a:graphicData>
            </a:graphic>
          </wp:inline>
        </w:drawing>
      </w:r>
    </w:p>
    <w:p>
      <w:pPr>
        <w:pStyle w:val="2"/>
      </w:pPr>
      <w:bookmarkStart w:id="2" w:name="_Toc14938"/>
      <w:r>
        <w:rPr>
          <w:rFonts w:hint="eastAsia"/>
        </w:rPr>
        <w:t>三、用户注销</w:t>
      </w:r>
      <w:bookmarkEnd w:id="2"/>
    </w:p>
    <w:p>
      <w:r>
        <w:rPr>
          <w:rFonts w:hint="eastAsia"/>
        </w:rPr>
        <w:t>1、用户退出系统时，应点击“注销”退出系统。</w:t>
      </w:r>
    </w:p>
    <w:p>
      <w:r>
        <w:rPr>
          <w:rFonts w:hint="eastAsia"/>
        </w:rPr>
        <w:t>2、点击“注销”，该用户退出系统，系统回到登录窗口。</w:t>
      </w:r>
    </w:p>
    <w:p>
      <w:r>
        <w:drawing>
          <wp:inline distT="0" distB="0" distL="114300" distR="114300">
            <wp:extent cx="5266690" cy="385445"/>
            <wp:effectExtent l="0" t="0" r="6350" b="10795"/>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7"/>
                    <a:stretch>
                      <a:fillRect/>
                    </a:stretch>
                  </pic:blipFill>
                  <pic:spPr>
                    <a:xfrm>
                      <a:off x="0" y="0"/>
                      <a:ext cx="5266690" cy="385445"/>
                    </a:xfrm>
                    <a:prstGeom prst="rect">
                      <a:avLst/>
                    </a:prstGeom>
                    <a:noFill/>
                    <a:ln>
                      <a:noFill/>
                    </a:ln>
                  </pic:spPr>
                </pic:pic>
              </a:graphicData>
            </a:graphic>
          </wp:inline>
        </w:drawing>
      </w:r>
    </w:p>
    <w:p>
      <w:pPr>
        <w:pStyle w:val="2"/>
      </w:pPr>
      <w:bookmarkStart w:id="3" w:name="_Toc16195"/>
      <w:r>
        <w:t>四</w:t>
      </w:r>
      <w:r>
        <w:rPr>
          <w:rFonts w:hint="eastAsia"/>
        </w:rPr>
        <w:t>、系统功能概况</w:t>
      </w:r>
      <w:bookmarkEnd w:id="3"/>
    </w:p>
    <w:p>
      <w:pPr>
        <w:ind w:firstLine="420"/>
      </w:pPr>
      <w:r>
        <w:rPr>
          <w:rFonts w:hint="eastAsia"/>
        </w:rPr>
        <w:t>单位使用的系统分为三种角色：申报单位、推荐单位和同时为申报单位和推荐单位两种身份的单位。</w:t>
      </w:r>
    </w:p>
    <w:p>
      <w:pPr>
        <w:ind w:firstLine="420"/>
      </w:pPr>
      <w:r>
        <w:rPr>
          <w:rFonts w:hint="eastAsia"/>
        </w:rPr>
        <w:t>申报单位的功能包括：工作提醒、修改单位信息、申报人账户和项目审核等功能</w:t>
      </w:r>
    </w:p>
    <w:p>
      <w:pPr>
        <w:ind w:firstLine="420"/>
      </w:pPr>
      <w:r>
        <w:rPr>
          <w:rFonts w:hint="eastAsia"/>
        </w:rPr>
        <w:t>推荐单位的功能包括：工作提醒、修改单位信息、申报单位信息、申报单位账户、申报单位限额和项目审核等功能</w:t>
      </w:r>
    </w:p>
    <w:p>
      <w:pPr>
        <w:ind w:firstLine="420"/>
      </w:pPr>
      <w:r>
        <w:rPr>
          <w:rFonts w:hint="eastAsia"/>
        </w:rPr>
        <w:t>双重身份的单位的功能包含两种身份的功能。</w:t>
      </w:r>
    </w:p>
    <w:p>
      <w:pPr>
        <w:ind w:firstLine="420"/>
      </w:pPr>
      <w:r>
        <w:rPr>
          <w:rFonts w:hint="eastAsia"/>
        </w:rPr>
        <w:t>单位使用的系统主要有单位管理、申报项目审核、验收书审核、合同书审核和合同变更审核这五大块功能，其中单位管理分为工作提醒、修改单位信息、申报单位信息、申报单位账户、申报单位限额和申报者账号，其中申报单位信息、申报单位账户和申报单位限额为推荐单位固有的功能；申报项目审核分为等待审核列表、审核通过列表、审核不通过列表和查询项目。</w:t>
      </w:r>
    </w:p>
    <w:p>
      <w:pPr>
        <w:ind w:firstLine="420"/>
      </w:pPr>
      <w:r>
        <w:rPr>
          <w:rFonts w:hint="eastAsia"/>
        </w:rPr>
        <w:t>进入系统后默认打开工作提醒页面，提醒申报单位一些重要工作。</w:t>
      </w:r>
    </w:p>
    <w:p>
      <w:r>
        <w:drawing>
          <wp:inline distT="0" distB="0" distL="114300" distR="114300">
            <wp:extent cx="5266055" cy="1511935"/>
            <wp:effectExtent l="0" t="0" r="6985" b="12065"/>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8"/>
                    <a:stretch>
                      <a:fillRect/>
                    </a:stretch>
                  </pic:blipFill>
                  <pic:spPr>
                    <a:xfrm>
                      <a:off x="0" y="0"/>
                      <a:ext cx="5266055" cy="1511935"/>
                    </a:xfrm>
                    <a:prstGeom prst="rect">
                      <a:avLst/>
                    </a:prstGeom>
                    <a:noFill/>
                    <a:ln>
                      <a:noFill/>
                    </a:ln>
                  </pic:spPr>
                </pic:pic>
              </a:graphicData>
            </a:graphic>
          </wp:inline>
        </w:drawing>
      </w:r>
    </w:p>
    <w:p>
      <w:pPr>
        <w:pStyle w:val="2"/>
      </w:pPr>
      <w:bookmarkStart w:id="4" w:name="_Toc25369"/>
      <w:r>
        <w:rPr>
          <w:rFonts w:hint="eastAsia"/>
        </w:rPr>
        <w:t>五、单位管理</w:t>
      </w:r>
      <w:bookmarkEnd w:id="4"/>
    </w:p>
    <w:p>
      <w:pPr>
        <w:pStyle w:val="3"/>
      </w:pPr>
      <w:bookmarkStart w:id="5" w:name="_Toc22229"/>
      <w:r>
        <w:rPr>
          <w:rFonts w:hint="eastAsia"/>
        </w:rPr>
        <w:t>（一）工作提醒</w:t>
      </w:r>
      <w:bookmarkEnd w:id="5"/>
    </w:p>
    <w:p>
      <w:r>
        <w:rPr>
          <w:rFonts w:hint="eastAsia"/>
        </w:rPr>
        <w:t>1、进入系统后默认打开工作提醒页面。</w:t>
      </w:r>
    </w:p>
    <w:p>
      <w:r>
        <w:rPr>
          <w:rFonts w:hint="eastAsia"/>
        </w:rPr>
        <w:t>2、点击单位管理菜单下的“工作提醒”子菜单，可打开工作提醒页面。</w:t>
      </w:r>
    </w:p>
    <w:p/>
    <w:p>
      <w:pPr>
        <w:pStyle w:val="3"/>
      </w:pPr>
      <w:bookmarkStart w:id="6" w:name="_Toc14618"/>
      <w:r>
        <w:rPr>
          <w:rFonts w:hint="eastAsia"/>
        </w:rPr>
        <w:t>（二）修改单位信息</w:t>
      </w:r>
      <w:bookmarkEnd w:id="6"/>
    </w:p>
    <w:p>
      <w:r>
        <w:rPr>
          <w:rFonts w:hint="eastAsia"/>
        </w:rPr>
        <w:t>1、点击单位管理菜单下的“修改单位信息”子菜单，显示单位信息页面。</w:t>
      </w:r>
    </w:p>
    <w:p>
      <w:r>
        <w:rPr>
          <w:rFonts w:hint="eastAsia"/>
        </w:rPr>
        <w:t>2、填写单位的基本信息，填写或修改单位信息后需要点击“保存”按钮进行保存信息。</w:t>
      </w:r>
    </w:p>
    <w:p>
      <w:r>
        <w:rPr>
          <w:rFonts w:hint="eastAsia"/>
        </w:rPr>
        <w:t>3、单位信息中的推荐单位不可修改。</w:t>
      </w:r>
    </w:p>
    <w:p>
      <w:r>
        <w:rPr>
          <w:rFonts w:hint="eastAsia"/>
        </w:rPr>
        <w:t>4、点击选择文件按钮，选择不能大于500KB的JPG格式的文件。</w:t>
      </w:r>
    </w:p>
    <w:p>
      <w:r>
        <w:rPr>
          <w:rFonts w:hint="eastAsia"/>
        </w:rPr>
        <w:t>5、</w:t>
      </w:r>
      <w:r>
        <w:t>需上传附件</w:t>
      </w:r>
      <w:r>
        <w:rPr>
          <w:rFonts w:hint="eastAsia"/>
        </w:rPr>
        <w:t>：</w:t>
      </w:r>
      <w:r>
        <w:t>1.医疗机构执业许可证（非医疗机构免此项） 2.单位法人证书 3.组织机构代码证</w:t>
      </w:r>
    </w:p>
    <w:p>
      <w:r>
        <w:rPr>
          <w:rFonts w:hint="eastAsia"/>
        </w:rPr>
        <w:t>6、选择文件后，在附件名称处填写选择附件的名称。</w:t>
      </w:r>
    </w:p>
    <w:p>
      <w:r>
        <w:rPr>
          <w:rFonts w:hint="eastAsia"/>
        </w:rPr>
        <w:t>7、选择文件并填写附件的名称后，点击“上传”按钮进行上传附件，成功上传的附件在信息下方显示出来</w:t>
      </w:r>
    </w:p>
    <w:p>
      <w:r>
        <w:rPr>
          <w:rFonts w:hint="eastAsia"/>
        </w:rPr>
        <w:t>8、需删除附件，点击附件下方的“删除”可以删除附件。</w:t>
      </w:r>
    </w:p>
    <w:p>
      <w:r>
        <w:drawing>
          <wp:inline distT="0" distB="0" distL="114300" distR="114300">
            <wp:extent cx="5264785" cy="2580640"/>
            <wp:effectExtent l="0" t="0" r="8255" b="10160"/>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9"/>
                    <a:stretch>
                      <a:fillRect/>
                    </a:stretch>
                  </pic:blipFill>
                  <pic:spPr>
                    <a:xfrm>
                      <a:off x="0" y="0"/>
                      <a:ext cx="5264785" cy="2580640"/>
                    </a:xfrm>
                    <a:prstGeom prst="rect">
                      <a:avLst/>
                    </a:prstGeom>
                    <a:noFill/>
                    <a:ln>
                      <a:noFill/>
                    </a:ln>
                  </pic:spPr>
                </pic:pic>
              </a:graphicData>
            </a:graphic>
          </wp:inline>
        </w:drawing>
      </w:r>
    </w:p>
    <w:p/>
    <w:p>
      <w:pPr>
        <w:pStyle w:val="3"/>
      </w:pPr>
      <w:bookmarkStart w:id="7" w:name="_Toc2128"/>
      <w:r>
        <w:rPr>
          <w:rFonts w:hint="eastAsia"/>
        </w:rPr>
        <w:t>（三）申报人账号</w:t>
      </w:r>
      <w:bookmarkEnd w:id="7"/>
    </w:p>
    <w:p>
      <w:r>
        <w:rPr>
          <w:rFonts w:hint="eastAsia"/>
        </w:rPr>
        <w:t xml:space="preserve">    申报者账号主要是管理申报者的账号和密码，申报者的账户和密码由申报单位进行创建并下发。</w:t>
      </w:r>
    </w:p>
    <w:p>
      <w:r>
        <w:rPr>
          <w:rFonts w:hint="eastAsia"/>
        </w:rPr>
        <w:t>1、点击单位管理菜单下的“申报者账号”子菜单，显示申报者账号页面。</w:t>
      </w:r>
    </w:p>
    <w:p>
      <w:r>
        <w:rPr>
          <w:rFonts w:hint="eastAsia"/>
        </w:rPr>
        <w:t>2、可以根据申报者的姓名或身份证进行查询申报者账号信息。</w:t>
      </w:r>
    </w:p>
    <w:p>
      <w:r>
        <w:rPr>
          <w:rFonts w:hint="eastAsia"/>
        </w:rPr>
        <w:t>3、点击“添加”按钮，添加一条申报者记录，并进行填写申报者账号信息。</w:t>
      </w:r>
    </w:p>
    <w:p>
      <w:r>
        <w:rPr>
          <w:rFonts w:hint="eastAsia"/>
        </w:rPr>
        <w:t>4、选择一个申报者账号记录，点击“编辑”按钮，申报者信息为可编辑状态。</w:t>
      </w:r>
    </w:p>
    <w:p>
      <w:r>
        <w:rPr>
          <w:rFonts w:hint="eastAsia"/>
        </w:rPr>
        <w:t>5、选择一个申报者账号记录，点击“删除”按钮，可删除该申报者。</w:t>
      </w:r>
    </w:p>
    <w:p>
      <w:r>
        <w:rPr>
          <w:rFonts w:hint="eastAsia"/>
        </w:rPr>
        <w:t>6、存在可编辑状态的记录，点击“结束编辑”按钮，可以结束可编辑的状态。</w:t>
      </w:r>
    </w:p>
    <w:p>
      <w:pPr>
        <w:rPr>
          <w:rFonts w:hint="eastAsia"/>
        </w:rPr>
      </w:pPr>
      <w:r>
        <w:rPr>
          <w:rFonts w:hint="eastAsia"/>
        </w:rPr>
        <w:t>7、添加、编辑和删除申报者信息时都要点击“保存”按钮进行保存。</w:t>
      </w:r>
    </w:p>
    <w:p>
      <w:pPr>
        <w:rPr>
          <w:rFonts w:hint="eastAsia"/>
        </w:rPr>
      </w:pPr>
      <w:r>
        <w:rPr>
          <w:rFonts w:hint="eastAsia"/>
        </w:rPr>
        <w:t>8、人员出现工作单位变动时，需做人员调动，使用的功能为：调出、回调、调入。</w:t>
      </w:r>
    </w:p>
    <w:p>
      <w:pPr>
        <w:rPr>
          <w:rFonts w:hint="eastAsia"/>
        </w:rPr>
      </w:pPr>
      <w:r>
        <w:rPr>
          <w:rFonts w:hint="eastAsia"/>
        </w:rPr>
        <w:t>9、</w:t>
      </w:r>
      <w:r>
        <w:rPr>
          <w:rFonts w:hint="eastAsia"/>
          <w:b/>
        </w:rPr>
        <w:t>调出</w:t>
      </w:r>
      <w:r>
        <w:rPr>
          <w:rFonts w:hint="eastAsia"/>
        </w:rPr>
        <w:t>：选择需调出的人员，点击调出，填写调出原因和选择调到的单位，并确认调出。</w:t>
      </w:r>
    </w:p>
    <w:p>
      <w:pPr>
        <w:rPr>
          <w:rFonts w:hint="eastAsia"/>
        </w:rPr>
      </w:pPr>
      <w:r>
        <w:rPr>
          <w:rFonts w:hint="eastAsia"/>
        </w:rPr>
        <w:t>10、</w:t>
      </w:r>
      <w:r>
        <w:rPr>
          <w:rFonts w:hint="eastAsia"/>
          <w:b/>
        </w:rPr>
        <w:t>回调</w:t>
      </w:r>
      <w:r>
        <w:rPr>
          <w:rFonts w:hint="eastAsia"/>
        </w:rPr>
        <w:t>：已经调出的人员未被调到的单位调入，可对人员进行回调。</w:t>
      </w:r>
    </w:p>
    <w:p>
      <w:r>
        <w:rPr>
          <w:rFonts w:hint="eastAsia"/>
        </w:rPr>
        <w:t>11、</w:t>
      </w:r>
      <w:r>
        <w:rPr>
          <w:rFonts w:hint="eastAsia"/>
          <w:b/>
        </w:rPr>
        <w:t>调入</w:t>
      </w:r>
      <w:r>
        <w:rPr>
          <w:rFonts w:hint="eastAsia"/>
        </w:rPr>
        <w:t>：点击调入，可显示其他单位已调出的人员到本单位的名单，可选择人员调入。</w:t>
      </w:r>
    </w:p>
    <w:p>
      <w:r>
        <w:drawing>
          <wp:inline distT="0" distB="0" distL="0" distR="0">
            <wp:extent cx="5266690" cy="13716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srcRect/>
                    <a:stretch>
                      <a:fillRect/>
                    </a:stretch>
                  </pic:blipFill>
                  <pic:spPr>
                    <a:xfrm>
                      <a:off x="0" y="0"/>
                      <a:ext cx="5266690" cy="1371600"/>
                    </a:xfrm>
                    <a:prstGeom prst="rect">
                      <a:avLst/>
                    </a:prstGeom>
                    <a:noFill/>
                    <a:ln w="9525">
                      <a:noFill/>
                      <a:miter lim="800000"/>
                      <a:headEnd/>
                      <a:tailEnd/>
                    </a:ln>
                  </pic:spPr>
                </pic:pic>
              </a:graphicData>
            </a:graphic>
          </wp:inline>
        </w:drawing>
      </w:r>
    </w:p>
    <w:p>
      <w:pPr>
        <w:pStyle w:val="3"/>
      </w:pPr>
      <w:bookmarkStart w:id="8" w:name="_Toc27981"/>
      <w:r>
        <w:rPr>
          <w:rFonts w:hint="eastAsia"/>
        </w:rPr>
        <w:t>（四）申报单位信息（推荐单位固有）</w:t>
      </w:r>
      <w:bookmarkEnd w:id="8"/>
    </w:p>
    <w:p>
      <w:r>
        <w:rPr>
          <w:rFonts w:hint="eastAsia"/>
        </w:rPr>
        <w:t>1、点击单位管理菜单下的“申报单位信息”菜单，显示申报单位信息页面。</w:t>
      </w:r>
    </w:p>
    <w:p>
      <w:r>
        <w:rPr>
          <w:rFonts w:hint="eastAsia"/>
        </w:rPr>
        <w:t>2、选择“单位状态”或填写“单位名称”，点击“查询”按钮可以进行模糊查询相关的申报单位。</w:t>
      </w:r>
    </w:p>
    <w:p>
      <w:r>
        <w:rPr>
          <w:rFonts w:hint="eastAsia"/>
        </w:rPr>
        <w:t>3、点击“添加”按钮，添加一条单位记录，并进行填写申报单位信息。</w:t>
      </w:r>
    </w:p>
    <w:p>
      <w:r>
        <w:rPr>
          <w:rFonts w:hint="eastAsia"/>
        </w:rPr>
        <w:t>4、选择一个申报单位记录，点击“编辑”按钮，申报单位信息为可编辑状态。</w:t>
      </w:r>
    </w:p>
    <w:p>
      <w:r>
        <w:rPr>
          <w:rFonts w:hint="eastAsia"/>
        </w:rPr>
        <w:t>5、选择一个申报单位记录，点击“删除”按钮，可删除该申报单位。</w:t>
      </w:r>
    </w:p>
    <w:p>
      <w:r>
        <w:rPr>
          <w:rFonts w:hint="eastAsia"/>
        </w:rPr>
        <w:t>6、存在可编辑状态的记录，点击“结束编辑”按钮，可以结束可编辑的状态。</w:t>
      </w:r>
    </w:p>
    <w:p>
      <w:r>
        <w:rPr>
          <w:rFonts w:hint="eastAsia"/>
        </w:rPr>
        <w:t>7、添加、编辑和删除申报单位信息时都要点击“保存”按钮进行保存。</w:t>
      </w:r>
    </w:p>
    <w:p>
      <w:r>
        <w:rPr>
          <w:rFonts w:hint="eastAsia"/>
        </w:rPr>
        <w:t>8、点击申报单位的“审核”，打开申报单位审核窗口，可以查看申报单位的信息，并能维护和审核申报单位的信息。</w:t>
      </w:r>
    </w:p>
    <w:p>
      <w:r>
        <w:drawing>
          <wp:inline distT="0" distB="0" distL="114300" distR="114300">
            <wp:extent cx="5270500" cy="1200150"/>
            <wp:effectExtent l="0" t="0" r="2540" b="3810"/>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11"/>
                    <a:stretch>
                      <a:fillRect/>
                    </a:stretch>
                  </pic:blipFill>
                  <pic:spPr>
                    <a:xfrm>
                      <a:off x="0" y="0"/>
                      <a:ext cx="5270500" cy="1200150"/>
                    </a:xfrm>
                    <a:prstGeom prst="rect">
                      <a:avLst/>
                    </a:prstGeom>
                    <a:noFill/>
                    <a:ln>
                      <a:noFill/>
                    </a:ln>
                  </pic:spPr>
                </pic:pic>
              </a:graphicData>
            </a:graphic>
          </wp:inline>
        </w:drawing>
      </w:r>
    </w:p>
    <w:p>
      <w:pPr>
        <w:pStyle w:val="3"/>
      </w:pPr>
      <w:bookmarkStart w:id="9" w:name="_Toc26727"/>
      <w:r>
        <w:rPr>
          <w:rFonts w:hint="eastAsia"/>
        </w:rPr>
        <w:t>（五）申报单位审核（推荐单位固有）</w:t>
      </w:r>
      <w:bookmarkEnd w:id="9"/>
    </w:p>
    <w:p>
      <w:pPr>
        <w:ind w:firstLine="420" w:firstLineChars="200"/>
      </w:pPr>
      <w:r>
        <w:rPr>
          <w:rFonts w:hint="eastAsia"/>
        </w:rPr>
        <w:t>申报单位明细信息可以由推荐单位进行编辑和审核。申报单位修改单位信息都需要推荐单位进行审核。</w:t>
      </w:r>
    </w:p>
    <w:p>
      <w:r>
        <w:rPr>
          <w:rFonts w:hint="eastAsia"/>
        </w:rPr>
        <w:t>1、点击申报单位信息页面下的申报单位列表中的“审核”，可打开申报单位审核页面。</w:t>
      </w:r>
    </w:p>
    <w:p>
      <w:r>
        <w:rPr>
          <w:rFonts w:hint="eastAsia"/>
        </w:rPr>
        <w:t>2、填写申报单位的基本信息，填写或修改单位信息后需要点击“保存”按钮进行保存信息。</w:t>
      </w:r>
    </w:p>
    <w:p>
      <w:r>
        <w:rPr>
          <w:rFonts w:hint="eastAsia"/>
        </w:rPr>
        <w:t>3、点击选择文件按钮，选择不能大于500KB的JPG格式的文件。</w:t>
      </w:r>
    </w:p>
    <w:p>
      <w:r>
        <w:rPr>
          <w:rFonts w:hint="eastAsia"/>
        </w:rPr>
        <w:t>4、</w:t>
      </w:r>
      <w:r>
        <w:t>需上传附件</w:t>
      </w:r>
      <w:r>
        <w:rPr>
          <w:rFonts w:hint="eastAsia"/>
        </w:rPr>
        <w:t>：</w:t>
      </w:r>
      <w:r>
        <w:t>1.医疗机构执业许可证（非医疗机构免此项） 2.单位法人证书 3.组织机构代码证</w:t>
      </w:r>
    </w:p>
    <w:p>
      <w:r>
        <w:rPr>
          <w:rFonts w:hint="eastAsia"/>
        </w:rPr>
        <w:t>5、选择文件后，在附件名称处填写选择附件的名称。</w:t>
      </w:r>
    </w:p>
    <w:p>
      <w:r>
        <w:rPr>
          <w:rFonts w:hint="eastAsia"/>
        </w:rPr>
        <w:t>6、选择文件并填写附件的名称后，点击“上传”按钮进行上传附件，成功上传的附件在信息下方显示出来</w:t>
      </w:r>
    </w:p>
    <w:p>
      <w:r>
        <w:rPr>
          <w:rFonts w:hint="eastAsia"/>
        </w:rPr>
        <w:t>7、需删除附件，点击附件下方的“删除”可以删除附件。</w:t>
      </w:r>
    </w:p>
    <w:p>
      <w:r>
        <w:rPr>
          <w:rFonts w:hint="eastAsia"/>
        </w:rPr>
        <w:t>8、推荐单位需要对申报单位进行审核，审核通过的就点击“审核通过”按钮，审核不通过的就点击“审核不通过”按钮。</w:t>
      </w:r>
    </w:p>
    <w:p>
      <w:r>
        <w:drawing>
          <wp:inline distT="0" distB="0" distL="114300" distR="114300">
            <wp:extent cx="5266690" cy="2723515"/>
            <wp:effectExtent l="0" t="0" r="6350" b="444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12"/>
                    <a:stretch>
                      <a:fillRect/>
                    </a:stretch>
                  </pic:blipFill>
                  <pic:spPr>
                    <a:xfrm>
                      <a:off x="0" y="0"/>
                      <a:ext cx="5266690" cy="2723515"/>
                    </a:xfrm>
                    <a:prstGeom prst="rect">
                      <a:avLst/>
                    </a:prstGeom>
                    <a:noFill/>
                    <a:ln>
                      <a:noFill/>
                    </a:ln>
                  </pic:spPr>
                </pic:pic>
              </a:graphicData>
            </a:graphic>
          </wp:inline>
        </w:drawing>
      </w:r>
    </w:p>
    <w:p>
      <w:pPr>
        <w:pStyle w:val="3"/>
      </w:pPr>
      <w:bookmarkStart w:id="10" w:name="_Toc21270"/>
      <w:r>
        <w:rPr>
          <w:rFonts w:hint="eastAsia"/>
        </w:rPr>
        <w:t>（六）申报单位账户（推荐单位固有）</w:t>
      </w:r>
      <w:bookmarkEnd w:id="10"/>
    </w:p>
    <w:p>
      <w:pPr>
        <w:ind w:firstLine="420"/>
      </w:pPr>
      <w:r>
        <w:rPr>
          <w:rFonts w:hint="eastAsia"/>
        </w:rPr>
        <w:t>推荐单位添加申报单位后，系统自动为申报单位创建账户和密码。推荐单位可以对申报单位的账户进行管理。</w:t>
      </w:r>
    </w:p>
    <w:p>
      <w:r>
        <w:rPr>
          <w:rFonts w:hint="eastAsia"/>
        </w:rPr>
        <w:t>1、点击单位管理菜单下的“申报</w:t>
      </w:r>
      <w:r>
        <w:t>单位账号</w:t>
      </w:r>
      <w:r>
        <w:rPr>
          <w:rFonts w:hint="eastAsia"/>
        </w:rPr>
        <w:t>”子菜单，显示申报</w:t>
      </w:r>
      <w:r>
        <w:t>单位账号</w:t>
      </w:r>
      <w:r>
        <w:rPr>
          <w:rFonts w:hint="eastAsia"/>
        </w:rPr>
        <w:t>页面。</w:t>
      </w:r>
    </w:p>
    <w:p>
      <w:r>
        <w:rPr>
          <w:rFonts w:hint="eastAsia"/>
        </w:rPr>
        <w:t>2、选择一个申报单位记录，点击“编辑”按钮，申报单位账户信息为可编辑状态。</w:t>
      </w:r>
    </w:p>
    <w:p>
      <w:r>
        <w:rPr>
          <w:rFonts w:hint="eastAsia"/>
        </w:rPr>
        <w:t>3、存在可编辑状态的记录，点击“结束编辑”按钮，可以结束可编辑的状态。</w:t>
      </w:r>
    </w:p>
    <w:p>
      <w:r>
        <w:rPr>
          <w:rFonts w:hint="eastAsia"/>
        </w:rPr>
        <w:t>4、编辑修改申报单位账户信息时都要点击“保存”按钮进行保存。</w:t>
      </w:r>
    </w:p>
    <w:p>
      <w:r>
        <w:drawing>
          <wp:inline distT="0" distB="0" distL="114300" distR="114300">
            <wp:extent cx="5267325" cy="1206500"/>
            <wp:effectExtent l="0" t="0" r="5715" b="12700"/>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pic:cNvPicPr>
                      <a:picLocks noChangeAspect="1"/>
                    </pic:cNvPicPr>
                  </pic:nvPicPr>
                  <pic:blipFill>
                    <a:blip r:embed="rId13"/>
                    <a:stretch>
                      <a:fillRect/>
                    </a:stretch>
                  </pic:blipFill>
                  <pic:spPr>
                    <a:xfrm>
                      <a:off x="0" y="0"/>
                      <a:ext cx="5267325" cy="1206500"/>
                    </a:xfrm>
                    <a:prstGeom prst="rect">
                      <a:avLst/>
                    </a:prstGeom>
                    <a:noFill/>
                    <a:ln>
                      <a:noFill/>
                    </a:ln>
                  </pic:spPr>
                </pic:pic>
              </a:graphicData>
            </a:graphic>
          </wp:inline>
        </w:drawing>
      </w:r>
    </w:p>
    <w:p>
      <w:pPr>
        <w:pStyle w:val="3"/>
      </w:pPr>
      <w:bookmarkStart w:id="11" w:name="_Toc12417"/>
      <w:r>
        <w:rPr>
          <w:rFonts w:hint="eastAsia"/>
        </w:rPr>
        <w:t>（七）申报单位限额（推荐单位固有）</w:t>
      </w:r>
      <w:bookmarkEnd w:id="11"/>
    </w:p>
    <w:p>
      <w:pPr>
        <w:ind w:firstLine="405"/>
      </w:pPr>
      <w:r>
        <w:rPr>
          <w:rFonts w:hint="eastAsia"/>
        </w:rPr>
        <w:t>推荐单位要对项目限额进行分配。</w:t>
      </w:r>
    </w:p>
    <w:p>
      <w:r>
        <w:rPr>
          <w:rFonts w:hint="eastAsia"/>
        </w:rPr>
        <w:t>1、点击单位管理菜单下的“申报单位限额”子菜单，显示申报单位限额页面。</w:t>
      </w:r>
    </w:p>
    <w:p>
      <w:r>
        <w:rPr>
          <w:rFonts w:hint="eastAsia"/>
        </w:rPr>
        <w:t>2、点击申报单位的申报限额，申报限额为可编辑状态。</w:t>
      </w:r>
    </w:p>
    <w:p>
      <w:r>
        <w:rPr>
          <w:rFonts w:hint="eastAsia"/>
        </w:rPr>
        <w:t>3、编辑修改申报限额后都要点击“保存”按钮进行保存。</w:t>
      </w:r>
    </w:p>
    <w:p>
      <w:r>
        <w:drawing>
          <wp:inline distT="0" distB="0" distL="114300" distR="114300">
            <wp:extent cx="5267960" cy="2569210"/>
            <wp:effectExtent l="0" t="0" r="5080" b="635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4"/>
                    <a:stretch>
                      <a:fillRect/>
                    </a:stretch>
                  </pic:blipFill>
                  <pic:spPr>
                    <a:xfrm>
                      <a:off x="0" y="0"/>
                      <a:ext cx="5267960" cy="2569210"/>
                    </a:xfrm>
                    <a:prstGeom prst="rect">
                      <a:avLst/>
                    </a:prstGeom>
                    <a:noFill/>
                    <a:ln>
                      <a:noFill/>
                    </a:ln>
                  </pic:spPr>
                </pic:pic>
              </a:graphicData>
            </a:graphic>
          </wp:inline>
        </w:drawing>
      </w:r>
    </w:p>
    <w:p>
      <w:pPr>
        <w:pStyle w:val="2"/>
      </w:pPr>
      <w:bookmarkStart w:id="12" w:name="_Toc27531"/>
      <w:r>
        <w:rPr>
          <w:rFonts w:hint="eastAsia"/>
        </w:rPr>
        <w:t>六、申报项目审核</w:t>
      </w:r>
      <w:bookmarkEnd w:id="12"/>
    </w:p>
    <w:p>
      <w:r>
        <w:rPr>
          <w:rFonts w:hint="eastAsia"/>
        </w:rPr>
        <w:tab/>
      </w:r>
      <w:r>
        <w:rPr>
          <w:rFonts w:hint="eastAsia"/>
        </w:rPr>
        <w:t>项目审核菜单下分等待审核列表、审核不通过列表和查询项目。等待审核列表显示的是申报者提交给申报单位还没经过审核的项目。申报不通过列表显示的是申报单位审核不通过的项目。查询项目可以进行查询相关的申报项目。</w:t>
      </w:r>
    </w:p>
    <w:p>
      <w:pPr>
        <w:pStyle w:val="3"/>
      </w:pPr>
      <w:bookmarkStart w:id="13" w:name="_Toc32126"/>
      <w:r>
        <w:rPr>
          <w:rFonts w:hint="eastAsia"/>
        </w:rPr>
        <w:t>（一）等待审核列表</w:t>
      </w:r>
      <w:bookmarkEnd w:id="13"/>
    </w:p>
    <w:p>
      <w:pPr>
        <w:ind w:firstLine="420"/>
      </w:pPr>
      <w:r>
        <w:rPr>
          <w:rFonts w:hint="eastAsia"/>
        </w:rPr>
        <w:t>申报者成功提交项目或上级退回的项目在等待审核列表中，单位可以对申报者提交的项目进行审核。</w:t>
      </w:r>
    </w:p>
    <w:p>
      <w:r>
        <w:rPr>
          <w:rFonts w:hint="eastAsia"/>
        </w:rPr>
        <w:t>1、点击项目审核菜单下的“待审核列表”，显示待审核列表页面。</w:t>
      </w:r>
    </w:p>
    <w:p>
      <w:r>
        <w:rPr>
          <w:rFonts w:hint="eastAsia"/>
        </w:rPr>
        <w:t>2、在待审核列表中，点击“查看”可以查看待审核项目的申报书内容，并能进行审核。</w:t>
      </w:r>
    </w:p>
    <w:p>
      <w:r>
        <w:rPr>
          <w:rFonts w:hint="eastAsia"/>
        </w:rPr>
        <w:t>3、可以选择多个项目，点击“批量通过”按钮进行审核通过。</w:t>
      </w:r>
    </w:p>
    <w:p>
      <w:r>
        <w:rPr>
          <w:rFonts w:hint="eastAsia"/>
        </w:rPr>
        <w:t>4、可以选择多个项目，点击“批量退回”按钮进行返回修改。</w:t>
      </w:r>
    </w:p>
    <w:p>
      <w:r>
        <w:rPr>
          <w:rFonts w:hint="eastAsia"/>
        </w:rPr>
        <w:t>5、可以选择多个项目，点击“批量不推荐”按钮进行审核不推荐。</w:t>
      </w:r>
    </w:p>
    <w:p>
      <w:r>
        <w:drawing>
          <wp:inline distT="0" distB="0" distL="0" distR="0">
            <wp:extent cx="5272405" cy="730250"/>
            <wp:effectExtent l="19050" t="0" r="4445"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noChangeArrowheads="1"/>
                    </pic:cNvPicPr>
                  </pic:nvPicPr>
                  <pic:blipFill>
                    <a:blip r:embed="rId15" cstate="print"/>
                    <a:srcRect/>
                    <a:stretch>
                      <a:fillRect/>
                    </a:stretch>
                  </pic:blipFill>
                  <pic:spPr>
                    <a:xfrm>
                      <a:off x="0" y="0"/>
                      <a:ext cx="5272405" cy="730250"/>
                    </a:xfrm>
                    <a:prstGeom prst="rect">
                      <a:avLst/>
                    </a:prstGeom>
                    <a:noFill/>
                    <a:ln w="9525">
                      <a:noFill/>
                      <a:miter lim="800000"/>
                      <a:headEnd/>
                      <a:tailEnd/>
                    </a:ln>
                  </pic:spPr>
                </pic:pic>
              </a:graphicData>
            </a:graphic>
          </wp:inline>
        </w:drawing>
      </w:r>
    </w:p>
    <w:p/>
    <w:p>
      <w:pPr>
        <w:pStyle w:val="3"/>
      </w:pPr>
      <w:bookmarkStart w:id="14" w:name="_Toc1953"/>
      <w:r>
        <w:rPr>
          <w:rFonts w:hint="eastAsia"/>
        </w:rPr>
        <w:t>（二）审核不通过列表</w:t>
      </w:r>
      <w:bookmarkEnd w:id="14"/>
    </w:p>
    <w:p>
      <w:pPr>
        <w:ind w:firstLine="405"/>
      </w:pPr>
      <w:r>
        <w:rPr>
          <w:rFonts w:hint="eastAsia"/>
        </w:rPr>
        <w:t>单位审核不通过申报者提交上来的项目后在审核不通过列表显示。</w:t>
      </w:r>
    </w:p>
    <w:p>
      <w:r>
        <w:rPr>
          <w:rFonts w:hint="eastAsia"/>
        </w:rPr>
        <w:t>1、点击项目审核菜单下的“审核不通过列表”，显示审核不通过列表页面。</w:t>
      </w:r>
    </w:p>
    <w:p>
      <w:r>
        <w:rPr>
          <w:rFonts w:hint="eastAsia"/>
        </w:rPr>
        <w:t>2、在审核不通过列表中，点击“查看”可以查看和重新审核项目的申报书内容。</w:t>
      </w:r>
    </w:p>
    <w:p>
      <w:r>
        <w:rPr>
          <w:rFonts w:hint="eastAsia"/>
        </w:rPr>
        <w:t>3、可以选择多个项目，点击“批量推荐”按钮进行批量推荐项目。</w:t>
      </w:r>
    </w:p>
    <w:p>
      <w:r>
        <w:rPr>
          <w:rFonts w:hint="eastAsia"/>
        </w:rPr>
        <w:t>4、可以选择多个项目，点击“批量退回”按钮进行批量返回修改。</w:t>
      </w:r>
    </w:p>
    <w:p>
      <w:r>
        <w:rPr>
          <w:rFonts w:hint="eastAsia"/>
        </w:rPr>
        <w:t>5、可以选择多个项目，点击“批量不推荐”按钮进行批量不推荐。</w:t>
      </w:r>
    </w:p>
    <w:p>
      <w:r>
        <w:drawing>
          <wp:inline distT="0" distB="0" distL="0" distR="0">
            <wp:extent cx="5272405" cy="807720"/>
            <wp:effectExtent l="19050" t="0" r="4445" b="0"/>
            <wp:docPr id="1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pic:cNvPicPr>
                      <a:picLocks noChangeAspect="1" noChangeArrowheads="1"/>
                    </pic:cNvPicPr>
                  </pic:nvPicPr>
                  <pic:blipFill>
                    <a:blip r:embed="rId16" cstate="print"/>
                    <a:srcRect/>
                    <a:stretch>
                      <a:fillRect/>
                    </a:stretch>
                  </pic:blipFill>
                  <pic:spPr>
                    <a:xfrm>
                      <a:off x="0" y="0"/>
                      <a:ext cx="5272405" cy="807720"/>
                    </a:xfrm>
                    <a:prstGeom prst="rect">
                      <a:avLst/>
                    </a:prstGeom>
                    <a:noFill/>
                    <a:ln w="9525">
                      <a:noFill/>
                      <a:miter lim="800000"/>
                      <a:headEnd/>
                      <a:tailEnd/>
                    </a:ln>
                  </pic:spPr>
                </pic:pic>
              </a:graphicData>
            </a:graphic>
          </wp:inline>
        </w:drawing>
      </w:r>
    </w:p>
    <w:p/>
    <w:p>
      <w:pPr>
        <w:pStyle w:val="2"/>
      </w:pPr>
      <w:bookmarkStart w:id="15" w:name="_Toc19886"/>
      <w:r>
        <w:t>七</w:t>
      </w:r>
      <w:r>
        <w:rPr>
          <w:rFonts w:hint="eastAsia"/>
        </w:rPr>
        <w:t>、</w:t>
      </w:r>
      <w:r>
        <w:t>验收书审核</w:t>
      </w:r>
      <w:bookmarkEnd w:id="15"/>
    </w:p>
    <w:p>
      <w:pPr>
        <w:ind w:firstLine="405"/>
      </w:pPr>
      <w:r>
        <w:rPr>
          <w:rFonts w:hint="eastAsia"/>
        </w:rPr>
        <w:t>申报单位和推荐单位的验收书审核菜单下只有等待审核列表这个子菜单。</w:t>
      </w:r>
    </w:p>
    <w:p>
      <w:pPr>
        <w:ind w:firstLine="405"/>
      </w:pPr>
      <w:r>
        <w:drawing>
          <wp:inline distT="0" distB="0" distL="0" distR="0">
            <wp:extent cx="1609090" cy="2535555"/>
            <wp:effectExtent l="1905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7" cstate="print"/>
                    <a:srcRect/>
                    <a:stretch>
                      <a:fillRect/>
                    </a:stretch>
                  </pic:blipFill>
                  <pic:spPr>
                    <a:xfrm>
                      <a:off x="0" y="0"/>
                      <a:ext cx="1609090" cy="2535555"/>
                    </a:xfrm>
                    <a:prstGeom prst="rect">
                      <a:avLst/>
                    </a:prstGeom>
                    <a:noFill/>
                    <a:ln w="9525">
                      <a:noFill/>
                      <a:miter lim="800000"/>
                      <a:headEnd/>
                      <a:tailEnd/>
                    </a:ln>
                  </pic:spPr>
                </pic:pic>
              </a:graphicData>
            </a:graphic>
          </wp:inline>
        </w:drawing>
      </w:r>
    </w:p>
    <w:p>
      <w:pPr>
        <w:pStyle w:val="3"/>
      </w:pPr>
      <w:bookmarkStart w:id="16" w:name="_Toc8410"/>
      <w:r>
        <w:rPr>
          <w:rFonts w:hint="eastAsia"/>
        </w:rPr>
        <w:t>（一）等待审核列表</w:t>
      </w:r>
      <w:bookmarkEnd w:id="16"/>
    </w:p>
    <w:p>
      <w:pPr>
        <w:ind w:firstLine="420"/>
      </w:pPr>
      <w:r>
        <w:rPr>
          <w:rFonts w:hint="eastAsia"/>
        </w:rPr>
        <w:t>当申报人提交验收书后，等待审核列表就会出现该项目验收书。点击“审核”进入该项目的审核界面。可以对项目进行“审核通过”和“返回修改”这两状态的审核。</w:t>
      </w:r>
    </w:p>
    <w:p>
      <w:pPr>
        <w:ind w:firstLine="420"/>
      </w:pPr>
      <w:r>
        <w:rPr>
          <w:rFonts w:hint="eastAsia"/>
        </w:rPr>
        <w:t>审核通过后，项目的验收书会提交到上级部门。</w:t>
      </w:r>
    </w:p>
    <w:p>
      <w:pPr>
        <w:ind w:firstLine="420"/>
      </w:pPr>
      <w:r>
        <w:rPr>
          <w:rFonts w:hint="eastAsia"/>
        </w:rPr>
        <w:t>返回修改后，项目验收书会返回下一级。</w:t>
      </w:r>
    </w:p>
    <w:p>
      <w:r>
        <w:drawing>
          <wp:inline distT="0" distB="0" distL="0" distR="0">
            <wp:extent cx="5266690" cy="72453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cstate="print"/>
                    <a:srcRect/>
                    <a:stretch>
                      <a:fillRect/>
                    </a:stretch>
                  </pic:blipFill>
                  <pic:spPr>
                    <a:xfrm>
                      <a:off x="0" y="0"/>
                      <a:ext cx="5266690" cy="724535"/>
                    </a:xfrm>
                    <a:prstGeom prst="rect">
                      <a:avLst/>
                    </a:prstGeom>
                    <a:noFill/>
                    <a:ln w="9525">
                      <a:noFill/>
                      <a:miter lim="800000"/>
                      <a:headEnd/>
                      <a:tailEnd/>
                    </a:ln>
                  </pic:spPr>
                </pic:pic>
              </a:graphicData>
            </a:graphic>
          </wp:inline>
        </w:drawing>
      </w:r>
    </w:p>
    <w:p/>
    <w:p>
      <w:pPr>
        <w:pStyle w:val="2"/>
        <w:rPr>
          <w:rFonts w:hint="eastAsia"/>
        </w:rPr>
      </w:pPr>
      <w:bookmarkStart w:id="17" w:name="_Toc32593"/>
      <w:r>
        <w:rPr>
          <w:rFonts w:hint="eastAsia"/>
        </w:rPr>
        <w:t>八、合同书审核</w:t>
      </w:r>
      <w:bookmarkEnd w:id="17"/>
    </w:p>
    <w:p>
      <w:pPr>
        <w:rPr>
          <w:rFonts w:hint="eastAsia"/>
        </w:rPr>
      </w:pPr>
      <w:r>
        <w:rPr>
          <w:rFonts w:hint="eastAsia"/>
        </w:rPr>
        <w:t>申报单位和推荐单位的合同书审核菜单下只有等待审核列表这个子菜单。</w:t>
      </w:r>
    </w:p>
    <w:p>
      <w:r>
        <w:drawing>
          <wp:inline distT="0" distB="0" distL="0" distR="0">
            <wp:extent cx="1650365" cy="3164840"/>
            <wp:effectExtent l="19050" t="0" r="698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cstate="print"/>
                    <a:srcRect/>
                    <a:stretch>
                      <a:fillRect/>
                    </a:stretch>
                  </pic:blipFill>
                  <pic:spPr>
                    <a:xfrm>
                      <a:off x="0" y="0"/>
                      <a:ext cx="1650365" cy="3164840"/>
                    </a:xfrm>
                    <a:prstGeom prst="rect">
                      <a:avLst/>
                    </a:prstGeom>
                    <a:noFill/>
                    <a:ln w="9525">
                      <a:noFill/>
                      <a:miter lim="800000"/>
                      <a:headEnd/>
                      <a:tailEnd/>
                    </a:ln>
                  </pic:spPr>
                </pic:pic>
              </a:graphicData>
            </a:graphic>
          </wp:inline>
        </w:drawing>
      </w:r>
    </w:p>
    <w:p>
      <w:pPr>
        <w:pStyle w:val="3"/>
      </w:pPr>
      <w:bookmarkStart w:id="18" w:name="_Toc17447"/>
      <w:r>
        <w:rPr>
          <w:rFonts w:hint="eastAsia"/>
        </w:rPr>
        <w:t>（一）等待审核列表</w:t>
      </w:r>
      <w:bookmarkEnd w:id="18"/>
    </w:p>
    <w:p>
      <w:pPr>
        <w:ind w:firstLine="420"/>
        <w:rPr>
          <w:rFonts w:hint="eastAsia"/>
        </w:rPr>
      </w:pPr>
      <w:r>
        <w:rPr>
          <w:rFonts w:hint="eastAsia"/>
        </w:rPr>
        <w:t>当申报人提交合同书后，等待审核列表就会出现该项目。</w:t>
      </w:r>
    </w:p>
    <w:p>
      <w:pPr>
        <w:ind w:firstLine="420"/>
        <w:rPr>
          <w:rFonts w:hint="eastAsia"/>
        </w:rPr>
      </w:pPr>
      <w:r>
        <w:rPr>
          <w:rFonts w:hint="eastAsia"/>
        </w:rPr>
        <w:drawing>
          <wp:inline distT="0" distB="0" distL="0" distR="0">
            <wp:extent cx="5260975" cy="8191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srcRect/>
                    <a:stretch>
                      <a:fillRect/>
                    </a:stretch>
                  </pic:blipFill>
                  <pic:spPr>
                    <a:xfrm>
                      <a:off x="0" y="0"/>
                      <a:ext cx="5260975" cy="819150"/>
                    </a:xfrm>
                    <a:prstGeom prst="rect">
                      <a:avLst/>
                    </a:prstGeom>
                    <a:noFill/>
                    <a:ln w="9525">
                      <a:noFill/>
                      <a:miter lim="800000"/>
                      <a:headEnd/>
                      <a:tailEnd/>
                    </a:ln>
                  </pic:spPr>
                </pic:pic>
              </a:graphicData>
            </a:graphic>
          </wp:inline>
        </w:drawing>
      </w:r>
    </w:p>
    <w:p>
      <w:pPr>
        <w:ind w:firstLine="420"/>
        <w:rPr>
          <w:rFonts w:hint="eastAsia"/>
        </w:rPr>
      </w:pPr>
      <w:r>
        <w:rPr>
          <w:rFonts w:hint="eastAsia"/>
        </w:rPr>
        <w:t>点击“审核”进入该项目的合同书审核界面。合同书的审核界面和其他的审核界面不同，合同书的审核界面会同时显示合同书和申报书。鼠标移至申报书和合同书的中间处会出现一个左右的箭头，按住鼠标左键可以进行左右移到，增多任何一边的显示大小。</w:t>
      </w:r>
    </w:p>
    <w:p>
      <w:pPr>
        <w:ind w:firstLine="420"/>
      </w:pPr>
      <w:r>
        <w:rPr>
          <w:rFonts w:hint="eastAsia"/>
        </w:rPr>
        <w:t>可以对项目进行“审核通过”和“返回修改”这两状态的审核。</w:t>
      </w:r>
    </w:p>
    <w:p>
      <w:pPr>
        <w:ind w:firstLine="420"/>
      </w:pPr>
      <w:r>
        <w:rPr>
          <w:rFonts w:hint="eastAsia"/>
        </w:rPr>
        <w:t>审核通过后，项目合同书会提交到上级部门。</w:t>
      </w:r>
    </w:p>
    <w:p>
      <w:pPr>
        <w:ind w:firstLine="420"/>
      </w:pPr>
      <w:r>
        <w:rPr>
          <w:rFonts w:hint="eastAsia"/>
        </w:rPr>
        <w:t>返回修改后，项目合同书会返回下一级。</w:t>
      </w:r>
    </w:p>
    <w:p>
      <w:pPr>
        <w:ind w:firstLine="405"/>
        <w:rPr>
          <w:rFonts w:hint="eastAsia"/>
        </w:rPr>
      </w:pPr>
      <w:r>
        <w:drawing>
          <wp:inline distT="0" distB="0" distL="114300" distR="114300">
            <wp:extent cx="4758055" cy="2545715"/>
            <wp:effectExtent l="0" t="0" r="12065" b="14605"/>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21"/>
                    <a:stretch>
                      <a:fillRect/>
                    </a:stretch>
                  </pic:blipFill>
                  <pic:spPr>
                    <a:xfrm>
                      <a:off x="0" y="0"/>
                      <a:ext cx="4758055" cy="2545715"/>
                    </a:xfrm>
                    <a:prstGeom prst="rect">
                      <a:avLst/>
                    </a:prstGeom>
                    <a:noFill/>
                    <a:ln>
                      <a:noFill/>
                    </a:ln>
                  </pic:spPr>
                </pic:pic>
              </a:graphicData>
            </a:graphic>
          </wp:inline>
        </w:drawing>
      </w:r>
    </w:p>
    <w:p>
      <w:pPr>
        <w:ind w:firstLine="405"/>
        <w:rPr>
          <w:rFonts w:hint="eastAsia"/>
        </w:rPr>
      </w:pPr>
    </w:p>
    <w:p>
      <w:pPr>
        <w:pStyle w:val="2"/>
      </w:pPr>
      <w:bookmarkStart w:id="19" w:name="_Toc23653"/>
      <w:r>
        <w:t>九</w:t>
      </w:r>
      <w:r>
        <w:rPr>
          <w:rFonts w:hint="eastAsia"/>
        </w:rPr>
        <w:t>、项目变更</w:t>
      </w:r>
      <w:r>
        <w:t>审核</w:t>
      </w:r>
      <w:bookmarkEnd w:id="19"/>
    </w:p>
    <w:p>
      <w:pPr>
        <w:ind w:firstLine="405"/>
      </w:pPr>
      <w:r>
        <w:rPr>
          <w:rFonts w:hint="eastAsia"/>
        </w:rPr>
        <w:t>申报单位和推荐单位的项目变更审核菜单下只有等待审核列表这个子菜单。</w:t>
      </w:r>
    </w:p>
    <w:p>
      <w:pPr>
        <w:ind w:firstLine="405"/>
      </w:pPr>
      <w:r>
        <w:drawing>
          <wp:inline distT="0" distB="0" distL="0" distR="0">
            <wp:extent cx="1591310" cy="2449830"/>
            <wp:effectExtent l="0" t="0" r="8890"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 cstate="print"/>
                    <a:srcRect/>
                    <a:stretch>
                      <a:fillRect/>
                    </a:stretch>
                  </pic:blipFill>
                  <pic:spPr>
                    <a:xfrm>
                      <a:off x="0" y="0"/>
                      <a:ext cx="1591310" cy="2449830"/>
                    </a:xfrm>
                    <a:prstGeom prst="rect">
                      <a:avLst/>
                    </a:prstGeom>
                    <a:noFill/>
                    <a:ln w="9525">
                      <a:noFill/>
                      <a:miter lim="800000"/>
                      <a:headEnd/>
                      <a:tailEnd/>
                    </a:ln>
                  </pic:spPr>
                </pic:pic>
              </a:graphicData>
            </a:graphic>
          </wp:inline>
        </w:drawing>
      </w:r>
    </w:p>
    <w:p>
      <w:pPr>
        <w:pStyle w:val="3"/>
      </w:pPr>
      <w:bookmarkStart w:id="20" w:name="_Toc2334"/>
      <w:r>
        <w:rPr>
          <w:rFonts w:hint="eastAsia"/>
        </w:rPr>
        <w:t>（一）等待审核列表</w:t>
      </w:r>
      <w:bookmarkEnd w:id="20"/>
    </w:p>
    <w:p>
      <w:pPr>
        <w:ind w:firstLine="420"/>
      </w:pPr>
      <w:r>
        <w:rPr>
          <w:rFonts w:hint="eastAsia"/>
        </w:rPr>
        <w:t>当申报人提交项目变更后，等待审核列表就会出现该项目。点击“审核”进入该项目的审核界面。可以对项目进行“审核通过”和“返回修改”这两状态的审核。</w:t>
      </w:r>
    </w:p>
    <w:p>
      <w:pPr>
        <w:ind w:firstLine="420"/>
      </w:pPr>
      <w:r>
        <w:rPr>
          <w:rFonts w:hint="eastAsia"/>
        </w:rPr>
        <w:t>审核通过后，项目变更信息会提交到上级部门。</w:t>
      </w:r>
    </w:p>
    <w:p>
      <w:pPr>
        <w:ind w:firstLine="420"/>
      </w:pPr>
      <w:r>
        <w:rPr>
          <w:rFonts w:hint="eastAsia"/>
        </w:rPr>
        <w:t>返回修改后，项目变更信息返回下一级。</w:t>
      </w:r>
    </w:p>
    <w:p>
      <w:r>
        <w:drawing>
          <wp:inline distT="0" distB="0" distL="0" distR="0">
            <wp:extent cx="5266690" cy="72453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cstate="print"/>
                    <a:srcRect/>
                    <a:stretch>
                      <a:fillRect/>
                    </a:stretch>
                  </pic:blipFill>
                  <pic:spPr>
                    <a:xfrm>
                      <a:off x="0" y="0"/>
                      <a:ext cx="5266690" cy="724535"/>
                    </a:xfrm>
                    <a:prstGeom prst="rect">
                      <a:avLst/>
                    </a:prstGeom>
                    <a:noFill/>
                    <a:ln w="9525">
                      <a:noFill/>
                      <a:miter lim="800000"/>
                      <a:headEnd/>
                      <a:tailEnd/>
                    </a:ln>
                  </pic:spPr>
                </pic:pic>
              </a:graphicData>
            </a:graphic>
          </wp:inline>
        </w:drawing>
      </w:r>
    </w:p>
    <w:p>
      <w:pPr>
        <w:pStyle w:val="2"/>
        <w:rPr>
          <w:rFonts w:hint="eastAsia"/>
        </w:rPr>
      </w:pPr>
      <w:bookmarkStart w:id="21" w:name="_Toc25992"/>
      <w:r>
        <w:t>十</w:t>
      </w:r>
      <w:r>
        <w:rPr>
          <w:rFonts w:hint="eastAsia"/>
        </w:rPr>
        <w:t>、</w:t>
      </w:r>
      <w:r>
        <w:t>查询项目</w:t>
      </w:r>
      <w:bookmarkEnd w:id="21"/>
    </w:p>
    <w:p>
      <w:pPr>
        <w:ind w:firstLine="420" w:firstLineChars="200"/>
      </w:pPr>
      <w:r>
        <w:rPr>
          <w:rFonts w:hint="eastAsia"/>
        </w:rPr>
        <w:t>1、点击管理菜单下的“查询项目”菜单，显示查询报表页面。</w:t>
      </w:r>
    </w:p>
    <w:p>
      <w:pPr>
        <w:ind w:firstLine="420" w:firstLineChars="200"/>
      </w:pPr>
      <w:r>
        <w:rPr>
          <w:rFonts w:hint="eastAsia"/>
        </w:rPr>
        <w:t>2、可以选择项目的状态、填写项目的标题、负责人、年份和单位等相关信息进行查询相关的项目。</w:t>
      </w:r>
    </w:p>
    <w:p>
      <w:pPr>
        <w:ind w:firstLine="420" w:firstLineChars="200"/>
      </w:pPr>
      <w:r>
        <w:rPr>
          <w:rFonts w:hint="eastAsia"/>
        </w:rPr>
        <w:t>3、点击“查看”可以查看相应的项目申报书。</w:t>
      </w:r>
    </w:p>
    <w:p>
      <w:r>
        <w:drawing>
          <wp:inline distT="0" distB="0" distL="0" distR="0">
            <wp:extent cx="5272405" cy="843280"/>
            <wp:effectExtent l="19050" t="0" r="444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3" cstate="print"/>
                    <a:srcRect/>
                    <a:stretch>
                      <a:fillRect/>
                    </a:stretch>
                  </pic:blipFill>
                  <pic:spPr>
                    <a:xfrm>
                      <a:off x="0" y="0"/>
                      <a:ext cx="5272405" cy="843280"/>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FC8"/>
    <w:rsid w:val="00012936"/>
    <w:rsid w:val="00096DE3"/>
    <w:rsid w:val="000E3B79"/>
    <w:rsid w:val="001849A1"/>
    <w:rsid w:val="001D7439"/>
    <w:rsid w:val="00202F30"/>
    <w:rsid w:val="002048AB"/>
    <w:rsid w:val="00234EAD"/>
    <w:rsid w:val="002A01D7"/>
    <w:rsid w:val="002A0994"/>
    <w:rsid w:val="002E235B"/>
    <w:rsid w:val="00304682"/>
    <w:rsid w:val="00334D8C"/>
    <w:rsid w:val="003E6EB1"/>
    <w:rsid w:val="004640DF"/>
    <w:rsid w:val="004667CC"/>
    <w:rsid w:val="00483678"/>
    <w:rsid w:val="004A2D43"/>
    <w:rsid w:val="004C76D2"/>
    <w:rsid w:val="004E1BF2"/>
    <w:rsid w:val="0051607A"/>
    <w:rsid w:val="00531D84"/>
    <w:rsid w:val="00541AA5"/>
    <w:rsid w:val="005975F4"/>
    <w:rsid w:val="005B295F"/>
    <w:rsid w:val="005B6FC8"/>
    <w:rsid w:val="005D7439"/>
    <w:rsid w:val="005F1D32"/>
    <w:rsid w:val="005F25CB"/>
    <w:rsid w:val="00626B12"/>
    <w:rsid w:val="006423F8"/>
    <w:rsid w:val="006661C8"/>
    <w:rsid w:val="006C5E91"/>
    <w:rsid w:val="006E4A98"/>
    <w:rsid w:val="00726B5B"/>
    <w:rsid w:val="00731778"/>
    <w:rsid w:val="00734B94"/>
    <w:rsid w:val="00742ADF"/>
    <w:rsid w:val="007A71D7"/>
    <w:rsid w:val="007B5E14"/>
    <w:rsid w:val="007C2432"/>
    <w:rsid w:val="007E408C"/>
    <w:rsid w:val="00803877"/>
    <w:rsid w:val="00813773"/>
    <w:rsid w:val="00830974"/>
    <w:rsid w:val="00865D1B"/>
    <w:rsid w:val="008A71BB"/>
    <w:rsid w:val="008D303F"/>
    <w:rsid w:val="0099241F"/>
    <w:rsid w:val="009958FE"/>
    <w:rsid w:val="009F76F3"/>
    <w:rsid w:val="00A25CA7"/>
    <w:rsid w:val="00A623D1"/>
    <w:rsid w:val="00A822F9"/>
    <w:rsid w:val="00AB6CF4"/>
    <w:rsid w:val="00AF0668"/>
    <w:rsid w:val="00B01EB6"/>
    <w:rsid w:val="00B22EA5"/>
    <w:rsid w:val="00B72785"/>
    <w:rsid w:val="00B9781C"/>
    <w:rsid w:val="00BA00F9"/>
    <w:rsid w:val="00C30D13"/>
    <w:rsid w:val="00C42D08"/>
    <w:rsid w:val="00C91FED"/>
    <w:rsid w:val="00CF0D89"/>
    <w:rsid w:val="00D0166A"/>
    <w:rsid w:val="00D06EA9"/>
    <w:rsid w:val="00D433BC"/>
    <w:rsid w:val="00D84710"/>
    <w:rsid w:val="00D86FCA"/>
    <w:rsid w:val="00DC45A1"/>
    <w:rsid w:val="00DF0A66"/>
    <w:rsid w:val="00E0238A"/>
    <w:rsid w:val="00E03E90"/>
    <w:rsid w:val="00E05924"/>
    <w:rsid w:val="00E13B23"/>
    <w:rsid w:val="00E21630"/>
    <w:rsid w:val="00E3127A"/>
    <w:rsid w:val="00E763A1"/>
    <w:rsid w:val="00E77BF5"/>
    <w:rsid w:val="00ED09F5"/>
    <w:rsid w:val="00F124AE"/>
    <w:rsid w:val="00F61412"/>
    <w:rsid w:val="1A760975"/>
    <w:rsid w:val="2E5B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000FF"/>
      <w:u w:val="single"/>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semiHidden/>
    <w:uiPriority w:val="99"/>
    <w:rPr>
      <w:sz w:val="18"/>
      <w:szCs w:val="18"/>
    </w:rPr>
  </w:style>
  <w:style w:type="character" w:customStyle="1" w:styleId="14">
    <w:name w:val="批注框文本 Char"/>
    <w:basedOn w:val="10"/>
    <w:link w:val="4"/>
    <w:semiHidden/>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uiPriority w:val="9"/>
    <w:rPr>
      <w:b/>
      <w:bCs/>
      <w:kern w:val="44"/>
      <w:sz w:val="44"/>
      <w:szCs w:val="44"/>
    </w:rPr>
  </w:style>
  <w:style w:type="character" w:customStyle="1" w:styleId="17">
    <w:name w:val="标题 2 Char"/>
    <w:basedOn w:val="10"/>
    <w:link w:val="3"/>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BB88-6C1D-4151-853A-BC879E3C2E6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3906</Words>
  <Characters>3955</Characters>
  <Lines>46</Lines>
  <Paragraphs>13</Paragraphs>
  <TotalTime>0</TotalTime>
  <ScaleCrop>false</ScaleCrop>
  <LinksUpToDate>false</LinksUpToDate>
  <CharactersWithSpaces>3992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2018-10-16T08:42:00Z</dcterms:created>
  <dc:creator>wenhua kang</dc:creator>
  <cp:lastModifiedBy>king-文华</cp:lastModifiedBy>
  <dcterms:modified xsi:type="dcterms:W3CDTF">2022-04-21T02:06:48Z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B2AB8ED0B8D44B23B7517F0258EFF0F9</vt:lpwstr>
  </property>
</Properties>
</file>